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4E1" w:rsidRDefault="004550BF">
      <w:pPr>
        <w:pStyle w:val="Standard"/>
      </w:pPr>
      <w:r>
        <w:t>Wpływ słupków na sztywność skrętną nadwozia.</w:t>
      </w:r>
    </w:p>
    <w:p w:rsidR="00A054E1" w:rsidRDefault="00A054E1">
      <w:pPr>
        <w:pStyle w:val="Standard"/>
      </w:pPr>
    </w:p>
    <w:p w:rsidR="00A054E1" w:rsidRDefault="004550BF">
      <w:pPr>
        <w:pStyle w:val="Standard"/>
      </w:pPr>
      <w:r>
        <w:t xml:space="preserve">Potraktujcie </w:t>
      </w:r>
      <w:proofErr w:type="gramStart"/>
      <w:r>
        <w:t>to jako</w:t>
      </w:r>
      <w:proofErr w:type="gramEnd"/>
      <w:r>
        <w:t xml:space="preserve"> suplement do artykułu o „</w:t>
      </w:r>
      <w:proofErr w:type="spellStart"/>
      <w:r>
        <w:t>hardtopach</w:t>
      </w:r>
      <w:proofErr w:type="spellEnd"/>
      <w:r>
        <w:t xml:space="preserve">”. Chyba wszyscy interesujący się motoryzacją instynktownie czują, że pozbawienie </w:t>
      </w:r>
      <w:r>
        <w:t xml:space="preserve">karoserii środkowych słupków wiążących dach z podłogą musi ją osłabić. Aby przywrócić sztywność skrętną trzeba zastosować jakieś wzmocnienia – </w:t>
      </w:r>
      <w:proofErr w:type="gramStart"/>
      <w:r>
        <w:t>najprostsze co</w:t>
      </w:r>
      <w:proofErr w:type="gramEnd"/>
      <w:r>
        <w:t xml:space="preserve"> mi przychodzi do głowy to zamknąć od spodu tunel. Profile zamknięte mają dużo wyższą sztywność i w</w:t>
      </w:r>
      <w:r>
        <w:t xml:space="preserve">ytrzymałość na skręcanie od profili otwartych.  Czy to </w:t>
      </w:r>
      <w:proofErr w:type="gramStart"/>
      <w:r>
        <w:t>wystarczy aby</w:t>
      </w:r>
      <w:proofErr w:type="gramEnd"/>
      <w:r>
        <w:t xml:space="preserve"> sztywność była porównywalna z klasyczną karoserią z kompletem słupków?</w:t>
      </w:r>
    </w:p>
    <w:p w:rsidR="00A054E1" w:rsidRDefault="00A054E1">
      <w:pPr>
        <w:pStyle w:val="Standard"/>
      </w:pPr>
    </w:p>
    <w:p w:rsidR="00A054E1" w:rsidRDefault="004550BF">
      <w:pPr>
        <w:pStyle w:val="Standard"/>
      </w:pPr>
      <w:r>
        <w:t xml:space="preserve">Postanowiłem to sprawdzić. Wykorzystałem system Metody Elementów Skończonych SALOME-MECA (opublikowany na licencji </w:t>
      </w:r>
      <w:r>
        <w:t>GPL, więc każdy może pobrać ze strony code-aster.</w:t>
      </w:r>
      <w:proofErr w:type="gramStart"/>
      <w:r>
        <w:t>org</w:t>
      </w:r>
      <w:proofErr w:type="gramEnd"/>
      <w:r>
        <w:t xml:space="preserve">) do obliczenia sztywności skrętnej karoserii z kompletem słupków, </w:t>
      </w:r>
      <w:proofErr w:type="spellStart"/>
      <w:r>
        <w:t>hardtopa</w:t>
      </w:r>
      <w:proofErr w:type="spellEnd"/>
      <w:r>
        <w:t xml:space="preserve"> i kabrioletu.</w:t>
      </w:r>
    </w:p>
    <w:p w:rsidR="00A054E1" w:rsidRDefault="00A054E1">
      <w:pPr>
        <w:pStyle w:val="Standard"/>
      </w:pPr>
    </w:p>
    <w:p w:rsidR="00A054E1" w:rsidRDefault="004550BF">
      <w:pPr>
        <w:pStyle w:val="Standard"/>
      </w:pPr>
      <w:r>
        <w:t>W tym celu przygotowałem prosty model, w ogóle cała analiza jest mocno uproszczona i przemysłowych standardów rac</w:t>
      </w:r>
      <w:r>
        <w:t>zej nie spełnia, ale chodziło tylko o proste porównanie ze sobą kilku koncepcji i do tego celu jest wystarczająca.</w:t>
      </w:r>
    </w:p>
    <w:p w:rsidR="00A054E1" w:rsidRDefault="00A054E1">
      <w:pPr>
        <w:pStyle w:val="Standard"/>
      </w:pPr>
    </w:p>
    <w:p w:rsidR="00A054E1" w:rsidRDefault="004550BF">
      <w:pPr>
        <w:pStyle w:val="Standard"/>
      </w:pPr>
      <w:r>
        <w:t>Stworzyłem prosty model fragmentu karoserii pomiędzy stopami karoserii i pośladkami pasażera tylnej kanapy składający się z powłokowo zamode</w:t>
      </w:r>
      <w:r>
        <w:t>lowanych grodzi przedniej i tylnej, podłogi z progami oraz dachu. Słupki zamodelowałem belkowo. Wygląda to tak jak poniżej.</w:t>
      </w:r>
    </w:p>
    <w:p w:rsidR="00A054E1" w:rsidRDefault="00A054E1">
      <w:pPr>
        <w:pStyle w:val="Standard"/>
      </w:pPr>
    </w:p>
    <w:p w:rsidR="00A054E1" w:rsidRDefault="003B78BB">
      <w:pPr>
        <w:pStyle w:val="Standard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1027" type="#_x0000_t202" style="width:481.9pt;height:224.85pt;visibility:visible;mso-wrap-style:none;mso-position-horizontal-relative:char;mso-position-vertical-relative:line" filled="f" stroked="f">
            <v:textbox style="mso-rotate-with-shape:t;mso-fit-shape-to-text:t" inset="0,0,0,0">
              <w:txbxContent>
                <w:p w:rsidR="00A054E1" w:rsidRDefault="004550BF">
                  <w:pPr>
                    <w:pStyle w:val="Drawing"/>
                  </w:pPr>
                  <w:r>
                    <w:rPr>
                      <w:noProof/>
                      <w:lang w:eastAsia="pl-PL" w:bidi="ar-SA"/>
                    </w:rPr>
                    <w:drawing>
                      <wp:inline distT="0" distB="0" distL="0" distR="0">
                        <wp:extent cx="6119996" cy="2855515"/>
                        <wp:effectExtent l="0" t="0" r="0" b="0"/>
                        <wp:docPr id="1" name="Obraz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6">
                                  <a:alphaModFix/>
                                  <a:lum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19996" cy="2855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Rysunek 1: Model "</w:t>
                  </w:r>
                  <w:proofErr w:type="spellStart"/>
                  <w:r>
                    <w:t>pełnosłupkowej</w:t>
                  </w:r>
                  <w:proofErr w:type="spellEnd"/>
                  <w:r>
                    <w:t xml:space="preserve">" karoserii. Dla czytelności miejsca wzmocnione przez słupki poprawiłem w </w:t>
                  </w:r>
                  <w:proofErr w:type="spellStart"/>
                  <w:r>
                    <w:t>paintcie</w:t>
                  </w:r>
                  <w:proofErr w:type="spellEnd"/>
                  <w:r>
                    <w:t xml:space="preserve"> na czerwono.</w:t>
                  </w:r>
                </w:p>
              </w:txbxContent>
            </v:textbox>
            <w10:wrap type="none"/>
            <w10:anchorlock/>
          </v:shape>
        </w:pict>
      </w:r>
    </w:p>
    <w:p w:rsidR="00A054E1" w:rsidRDefault="00A054E1">
      <w:pPr>
        <w:pStyle w:val="Standard"/>
      </w:pPr>
    </w:p>
    <w:p w:rsidR="00A054E1" w:rsidRDefault="004550BF">
      <w:pPr>
        <w:pStyle w:val="Standard"/>
      </w:pPr>
      <w:r>
        <w:t xml:space="preserve">Materiał całości to stal, powłoki mają grubość 1 mm, słupki to rury średnicy 75 mm i grubości ścianki 1 </w:t>
      </w:r>
      <w:proofErr w:type="spellStart"/>
      <w:r>
        <w:t>mm</w:t>
      </w:r>
      <w:proofErr w:type="spellEnd"/>
      <w:r>
        <w:t>. Kolejne modele powstały przez usunięcie centralnych słupków i poprzeczki między ni</w:t>
      </w:r>
      <w:r>
        <w:t>mi, zamknięcia tunelu od spodu blachą grubości 1 mm a w końcu przez usunięcie całego dachu. Rodzina karoserii na rysunku poniżej.</w:t>
      </w:r>
    </w:p>
    <w:p w:rsidR="00A054E1" w:rsidRDefault="003B78BB">
      <w:pPr>
        <w:pStyle w:val="Standard"/>
      </w:pPr>
      <w:r>
        <w:pict>
          <v:shape id="Ramka2" o:spid="_x0000_s1028" type="#_x0000_t202" style="width:481.9pt;height:224.85pt;visibility:visible;mso-wrap-style:none;mso-position-horizontal-relative:char;mso-position-vertical-relative:line" filled="f" stroked="f">
            <v:textbox style="mso-rotate-with-shape:t;mso-fit-shape-to-text:t" inset="0,0,0,0">
              <w:txbxContent>
                <w:p w:rsidR="00A054E1" w:rsidRDefault="004550BF">
                  <w:pPr>
                    <w:pStyle w:val="Drawing"/>
                  </w:pPr>
                  <w:r>
                    <w:rPr>
                      <w:noProof/>
                      <w:lang w:eastAsia="pl-PL" w:bidi="ar-SA"/>
                    </w:rPr>
                    <w:drawing>
                      <wp:inline distT="0" distB="0" distL="0" distR="0">
                        <wp:extent cx="6119996" cy="2855515"/>
                        <wp:effectExtent l="0" t="0" r="0" b="0"/>
                        <wp:docPr id="2" name="Obraz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>
                                  <a:alphaModFix/>
                                  <a:lum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19996" cy="2855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Rysunek 2: Komplet przeanalizowanych modeli. Sedan, </w:t>
                  </w:r>
                  <w:proofErr w:type="spellStart"/>
                  <w:r>
                    <w:t>hardtop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hardtop</w:t>
                  </w:r>
                  <w:proofErr w:type="spellEnd"/>
                  <w:r>
                    <w:t xml:space="preserve"> wzmocniony i </w:t>
                  </w:r>
                  <w:proofErr w:type="spellStart"/>
                  <w:r>
                    <w:t>kabrio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</w:p>
    <w:p w:rsidR="00A054E1" w:rsidRDefault="00A054E1">
      <w:pPr>
        <w:pStyle w:val="Standard"/>
      </w:pPr>
    </w:p>
    <w:p w:rsidR="00A054E1" w:rsidRDefault="004550BF">
      <w:pPr>
        <w:pStyle w:val="Standard"/>
      </w:pPr>
      <w:r>
        <w:t>Geometria została posiatkowana na elementy skończone, zostało przyłożyć warunki brzegowe i uruchomić obliczenia. Dwa dolne punkty na tylnych końcach progów zostały utwierdzone, siły o przeciwnych zwrotach przyłożono z przodu</w:t>
      </w:r>
      <w:r>
        <w:t xml:space="preserve">, co ilustrują strzałki. Siły mają </w:t>
      </w:r>
      <w:proofErr w:type="gramStart"/>
      <w:r>
        <w:t xml:space="preserve">wartość 10 </w:t>
      </w:r>
      <w:proofErr w:type="spellStart"/>
      <w:r>
        <w:t>kN</w:t>
      </w:r>
      <w:proofErr w:type="spellEnd"/>
      <w:r>
        <w:t xml:space="preserve"> co</w:t>
      </w:r>
      <w:proofErr w:type="gramEnd"/>
      <w:r>
        <w:t xml:space="preserve"> przy szerokości podłogi 1.5 m daje moment </w:t>
      </w:r>
      <w:proofErr w:type="gramStart"/>
      <w:r>
        <w:t>skręcający 15000 Nm</w:t>
      </w:r>
      <w:proofErr w:type="gramEnd"/>
      <w:r>
        <w:t xml:space="preserve">.  </w:t>
      </w:r>
    </w:p>
    <w:p w:rsidR="00A054E1" w:rsidRDefault="00A054E1">
      <w:pPr>
        <w:pStyle w:val="Standard"/>
      </w:pPr>
      <w:r>
        <w:pict>
          <v:shape id="Ramka4" o:spid="_x0000_s1029" type="#_x0000_t202" style="position:absolute;margin-left:0;margin-top:0;width:481.9pt;height:224.85pt;z-index:251656192;visibility:visible;mso-wrap-style:none;mso-position-horizontal:center;mso-position-vertical:top" filled="f" stroked="f">
            <v:textbox style="mso-rotate-with-shape:t;mso-fit-shape-to-text:t" inset="0,0,0,0">
              <w:txbxContent>
                <w:p w:rsidR="00A054E1" w:rsidRDefault="004550BF">
                  <w:pPr>
                    <w:pStyle w:val="Drawing"/>
                  </w:pPr>
                  <w:r>
                    <w:rPr>
                      <w:noProof/>
                      <w:lang w:eastAsia="pl-PL" w:bidi="ar-SA"/>
                    </w:rPr>
                    <w:drawing>
                      <wp:inline distT="0" distB="0" distL="0" distR="0">
                        <wp:extent cx="6119996" cy="2855515"/>
                        <wp:effectExtent l="0" t="0" r="0" b="0"/>
                        <wp:docPr id="3" name="Obraz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>
                                  <a:alphaModFix/>
                                  <a:lum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19996" cy="2855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Rysunek 3: Strzałki z przodu ilustrują miejsce i kierunek przyłożenia siły, trójkąty z tyłu utwierdzony punkt (drugi utwierdzony punkt n</w:t>
                  </w:r>
                  <w:r>
                    <w:t>iewidoczny).</w:t>
                  </w:r>
                </w:p>
              </w:txbxContent>
            </v:textbox>
            <w10:wrap type="square"/>
          </v:shape>
        </w:pict>
      </w:r>
    </w:p>
    <w:p w:rsidR="00A054E1" w:rsidRDefault="004550BF">
      <w:pPr>
        <w:pStyle w:val="Standard"/>
      </w:pPr>
      <w:r>
        <w:t>Odczytałem tylko pionowe przemieszczenia w punkcie przyłożenia sił. Pozwala to na określenie kąta skręcenia i porównanie koncepcji między sobą. Względną podatność odniesiona do klasycznej karoserii ze słupkami przedstawiam w poniższej tabeli</w:t>
      </w:r>
      <w:r>
        <w:t xml:space="preserve"> i na wykresie.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9"/>
        <w:gridCol w:w="4819"/>
      </w:tblGrid>
      <w:tr w:rsidR="00A054E1" w:rsidTr="00A054E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54E1" w:rsidRDefault="004550BF">
            <w:pPr>
              <w:pStyle w:val="TableContents"/>
            </w:pPr>
            <w:r>
              <w:t>Podatność skrętna względem klasycznej karoserii [%]</w:t>
            </w:r>
          </w:p>
        </w:tc>
      </w:tr>
      <w:tr w:rsidR="00A054E1" w:rsidTr="00A054E1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54E1" w:rsidRDefault="004550BF">
            <w:pPr>
              <w:pStyle w:val="TableContents"/>
            </w:pPr>
            <w:r>
              <w:t>Sedan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54E1" w:rsidRDefault="004550BF">
            <w:pPr>
              <w:pStyle w:val="TableContents"/>
            </w:pPr>
            <w:r>
              <w:t>100</w:t>
            </w:r>
          </w:p>
        </w:tc>
      </w:tr>
      <w:tr w:rsidR="00A054E1" w:rsidTr="00A054E1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54E1" w:rsidRDefault="004550BF">
            <w:pPr>
              <w:pStyle w:val="TableContents"/>
            </w:pPr>
            <w:proofErr w:type="spellStart"/>
            <w:r>
              <w:t>Hardtop</w:t>
            </w:r>
            <w:proofErr w:type="spellEnd"/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54E1" w:rsidRDefault="004550BF">
            <w:pPr>
              <w:pStyle w:val="TableContents"/>
            </w:pPr>
            <w:r>
              <w:t>153</w:t>
            </w:r>
          </w:p>
        </w:tc>
      </w:tr>
      <w:tr w:rsidR="00A054E1" w:rsidTr="00A054E1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54E1" w:rsidRDefault="004550BF">
            <w:pPr>
              <w:pStyle w:val="TableContents"/>
            </w:pPr>
            <w:proofErr w:type="spellStart"/>
            <w:r>
              <w:lastRenderedPageBreak/>
              <w:t>Hardtop</w:t>
            </w:r>
            <w:proofErr w:type="spellEnd"/>
            <w:r>
              <w:t xml:space="preserve"> wzmocniony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54E1" w:rsidRDefault="004550BF">
            <w:pPr>
              <w:pStyle w:val="TableContents"/>
            </w:pPr>
            <w:r>
              <w:t>124</w:t>
            </w:r>
          </w:p>
        </w:tc>
      </w:tr>
      <w:tr w:rsidR="00A054E1" w:rsidTr="00A054E1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54E1" w:rsidRDefault="004550BF">
            <w:pPr>
              <w:pStyle w:val="TableContents"/>
            </w:pPr>
            <w:proofErr w:type="spellStart"/>
            <w:r>
              <w:t>Cabrio</w:t>
            </w:r>
            <w:proofErr w:type="spellEnd"/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54E1" w:rsidRDefault="004550BF">
            <w:pPr>
              <w:pStyle w:val="TableContents"/>
            </w:pPr>
            <w:r>
              <w:t>1230</w:t>
            </w:r>
          </w:p>
        </w:tc>
      </w:tr>
    </w:tbl>
    <w:p w:rsidR="00A054E1" w:rsidRDefault="00A054E1">
      <w:pPr>
        <w:pStyle w:val="Standard"/>
      </w:pPr>
    </w:p>
    <w:p w:rsidR="006D0D17" w:rsidRDefault="006D0D17">
      <w:pPr>
        <w:pStyle w:val="Standard"/>
      </w:pPr>
    </w:p>
    <w:p w:rsidR="006D0D17" w:rsidRDefault="006D0D17" w:rsidP="006D0D17">
      <w:pPr>
        <w:pStyle w:val="Drawing"/>
      </w:pPr>
      <w:r>
        <w:rPr>
          <w:noProof/>
          <w:lang w:eastAsia="pl-PL" w:bidi="ar-SA"/>
        </w:rPr>
        <w:drawing>
          <wp:inline distT="0" distB="0" distL="0" distR="0">
            <wp:extent cx="6120130" cy="4637268"/>
            <wp:effectExtent l="19050" t="0" r="0" b="0"/>
            <wp:docPr id="10" name="Obraz 10" descr="D:\Automobiles\wykres_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Automobiles\wykres_s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637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 xml:space="preserve">Rysunek 4: Względna </w:t>
      </w:r>
      <w:r w:rsidRPr="006D0D17">
        <w:rPr>
          <w:b/>
        </w:rPr>
        <w:t>podatność</w:t>
      </w:r>
      <w:r>
        <w:t xml:space="preserve"> karoserii</w:t>
      </w:r>
    </w:p>
    <w:p w:rsidR="006D0D17" w:rsidRDefault="006D0D17">
      <w:pPr>
        <w:pStyle w:val="Standard"/>
      </w:pPr>
    </w:p>
    <w:p w:rsidR="00A054E1" w:rsidRDefault="004550BF">
      <w:pPr>
        <w:pStyle w:val="Standard"/>
      </w:pPr>
      <w:r>
        <w:t xml:space="preserve">Szczerze mówiąc wyniki mnie zaskoczyły – spodziewałem się mniejszej różnicy między klasyczną karoserią ze środkowymi słupkami a </w:t>
      </w:r>
      <w:proofErr w:type="spellStart"/>
      <w:r>
        <w:t>hardtopem</w:t>
      </w:r>
      <w:proofErr w:type="spellEnd"/>
      <w:r>
        <w:t xml:space="preserve">. Również spodziewałem się, że zamknięcie tunelu da lepszy efekt. Natomiast </w:t>
      </w:r>
      <w:r>
        <w:t>dwunastokrotny spadek sztywności pomiędzy sedanem a kabrioletem jest wartością, której się w najmniejszym stopniu nie spodziewałem.</w:t>
      </w:r>
    </w:p>
    <w:p w:rsidR="00A054E1" w:rsidRDefault="00A054E1">
      <w:pPr>
        <w:pStyle w:val="Standard"/>
      </w:pPr>
    </w:p>
    <w:p w:rsidR="00A054E1" w:rsidRDefault="00A054E1">
      <w:pPr>
        <w:pStyle w:val="Standard"/>
      </w:pPr>
    </w:p>
    <w:sectPr w:rsidR="00A054E1" w:rsidSect="00A054E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0BF" w:rsidRDefault="004550BF" w:rsidP="00A054E1">
      <w:r>
        <w:separator/>
      </w:r>
    </w:p>
  </w:endnote>
  <w:endnote w:type="continuationSeparator" w:id="0">
    <w:p w:rsidR="004550BF" w:rsidRDefault="004550BF" w:rsidP="00A05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0BF" w:rsidRDefault="004550BF" w:rsidP="00A054E1">
      <w:r w:rsidRPr="00A054E1">
        <w:rPr>
          <w:color w:val="000000"/>
        </w:rPr>
        <w:separator/>
      </w:r>
    </w:p>
  </w:footnote>
  <w:footnote w:type="continuationSeparator" w:id="0">
    <w:p w:rsidR="004550BF" w:rsidRDefault="004550BF" w:rsidP="00A054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4E1"/>
    <w:rsid w:val="003B78BB"/>
    <w:rsid w:val="004550BF"/>
    <w:rsid w:val="006D0D17"/>
    <w:rsid w:val="00A05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054E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054E1"/>
    <w:pPr>
      <w:suppressAutoHyphens/>
    </w:pPr>
  </w:style>
  <w:style w:type="paragraph" w:customStyle="1" w:styleId="Heading">
    <w:name w:val="Heading"/>
    <w:basedOn w:val="Standard"/>
    <w:next w:val="Textbody"/>
    <w:rsid w:val="00A054E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A054E1"/>
    <w:pPr>
      <w:spacing w:after="140" w:line="288" w:lineRule="auto"/>
    </w:pPr>
  </w:style>
  <w:style w:type="paragraph" w:styleId="Lista">
    <w:name w:val="List"/>
    <w:basedOn w:val="Textbody"/>
    <w:rsid w:val="00A054E1"/>
  </w:style>
  <w:style w:type="paragraph" w:customStyle="1" w:styleId="Caption">
    <w:name w:val="Caption"/>
    <w:basedOn w:val="Standard"/>
    <w:rsid w:val="00A054E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054E1"/>
    <w:pPr>
      <w:suppressLineNumbers/>
    </w:pPr>
  </w:style>
  <w:style w:type="paragraph" w:customStyle="1" w:styleId="Drawing">
    <w:name w:val="Drawing"/>
    <w:basedOn w:val="Caption"/>
    <w:rsid w:val="00A054E1"/>
  </w:style>
  <w:style w:type="paragraph" w:customStyle="1" w:styleId="Framecontents">
    <w:name w:val="Frame contents"/>
    <w:basedOn w:val="Standard"/>
    <w:rsid w:val="00A054E1"/>
  </w:style>
  <w:style w:type="paragraph" w:customStyle="1" w:styleId="Illustration">
    <w:name w:val="Illustration"/>
    <w:basedOn w:val="Caption"/>
    <w:rsid w:val="00A054E1"/>
  </w:style>
  <w:style w:type="paragraph" w:customStyle="1" w:styleId="TableContents">
    <w:name w:val="Table Contents"/>
    <w:basedOn w:val="Standard"/>
    <w:rsid w:val="00A054E1"/>
    <w:pPr>
      <w:suppressLineNumbers/>
    </w:pPr>
  </w:style>
  <w:style w:type="paragraph" w:styleId="Tekstdymka">
    <w:name w:val="Balloon Text"/>
    <w:basedOn w:val="Normalny"/>
    <w:rsid w:val="00A054E1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rsid w:val="00A054E1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402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Szczepan Kolaczek</dc:creator>
  <cp:lastModifiedBy>Szczepan Kolaczek</cp:lastModifiedBy>
  <cp:revision>3</cp:revision>
  <dcterms:created xsi:type="dcterms:W3CDTF">2016-04-30T15:14:00Z</dcterms:created>
  <dcterms:modified xsi:type="dcterms:W3CDTF">2016-04-30T15:16:00Z</dcterms:modified>
</cp:coreProperties>
</file>